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708" w:rsidRDefault="00BA7C44" w:rsidP="00BA7C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Schweres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Gepäck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- </w:t>
      </w:r>
      <w:proofErr w:type="spellStart"/>
      <w:r w:rsidR="00F03EAE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w</w:t>
      </w:r>
      <w:bookmarkStart w:id="0" w:name="_GoBack"/>
      <w:bookmarkEnd w:id="0"/>
      <w:r w:rsidR="00CF62DD" w:rsidRPr="009A36A0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enn</w:t>
      </w:r>
      <w:proofErr w:type="spellEnd"/>
      <w:r w:rsidR="00CF62DD" w:rsidRPr="009A36A0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proofErr w:type="spellStart"/>
      <w:r w:rsidR="00CF62DD" w:rsidRPr="009A36A0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Erinnerung</w:t>
      </w:r>
      <w:proofErr w:type="spellEnd"/>
      <w:r w:rsidR="00CF62DD" w:rsidRPr="009A36A0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proofErr w:type="spellStart"/>
      <w:r w:rsidR="00CF62DD" w:rsidRPr="009A36A0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lebendig</w:t>
      </w:r>
      <w:proofErr w:type="spellEnd"/>
      <w:r w:rsidR="00CF62DD" w:rsidRPr="009A36A0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proofErr w:type="spellStart"/>
      <w:r w:rsidR="00CF62DD" w:rsidRPr="009A36A0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wird</w:t>
      </w:r>
      <w:proofErr w:type="spellEnd"/>
    </w:p>
    <w:p w:rsidR="009A36A0" w:rsidRPr="009A36A0" w:rsidRDefault="009A36A0" w:rsidP="009A36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:rsidR="002539BD" w:rsidRPr="002539BD" w:rsidRDefault="002539BD" w:rsidP="001C1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Als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ich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C1708">
        <w:rPr>
          <w:rFonts w:ascii="Times New Roman" w:eastAsia="Times New Roman" w:hAnsi="Times New Roman" w:cs="Times New Roman"/>
          <w:sz w:val="24"/>
          <w:szCs w:val="24"/>
          <w:lang w:eastAsia="hu-HU"/>
        </w:rPr>
        <w:t>den</w:t>
      </w:r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Kopfhörer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aufsetze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wird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die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Welt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um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mich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herum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still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Nur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die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Stimme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der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Vergangenheit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bleibt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so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nah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dass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die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Gegenwart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fast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zu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verschwinden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scheint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539BD" w:rsidRPr="002539BD" w:rsidRDefault="002539BD" w:rsidP="001C1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Die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Aufführung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des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Stücks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A36A0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„</w:t>
      </w:r>
      <w:proofErr w:type="spellStart"/>
      <w:r w:rsidRPr="009A36A0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Schweres</w:t>
      </w:r>
      <w:proofErr w:type="spellEnd"/>
      <w:r w:rsidRPr="009A36A0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proofErr w:type="spellStart"/>
      <w:r w:rsidRPr="009A36A0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Gepäck</w:t>
      </w:r>
      <w:proofErr w:type="spellEnd"/>
      <w:r w:rsidRPr="009A36A0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“</w:t>
      </w:r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von der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Deutschen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Bühne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Ungarn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ist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ein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Audio-Spaziergang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der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zentrale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Erlebnisse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im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Leben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der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Ungarndeutschen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zwischen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1941 und 1946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thematisiert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von der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Volkszählung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über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die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Vertreibung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bis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zur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Ankunft in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Deutschland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539BD" w:rsidRPr="002539BD" w:rsidRDefault="002539BD" w:rsidP="001C1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Das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Stück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wurde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von </w:t>
      </w:r>
      <w:proofErr w:type="spellStart"/>
      <w:r w:rsidRPr="001C17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Clemens</w:t>
      </w:r>
      <w:proofErr w:type="spellEnd"/>
      <w:r w:rsidRPr="001C17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1C17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Bechtel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und </w:t>
      </w:r>
      <w:r w:rsidRPr="001C17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Franz Huber</w:t>
      </w:r>
      <w:r w:rsidR="009A36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9A36A0">
        <w:rPr>
          <w:rFonts w:ascii="Times New Roman" w:eastAsia="Times New Roman" w:hAnsi="Times New Roman" w:cs="Times New Roman"/>
          <w:sz w:val="24"/>
          <w:szCs w:val="24"/>
          <w:lang w:eastAsia="hu-HU"/>
        </w:rPr>
        <w:t>geschrieben</w:t>
      </w:r>
      <w:proofErr w:type="spellEnd"/>
      <w:r w:rsidR="009A36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Bechtel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C1708">
        <w:rPr>
          <w:rFonts w:ascii="Times New Roman" w:eastAsia="Times New Roman" w:hAnsi="Times New Roman" w:cs="Times New Roman"/>
          <w:sz w:val="24"/>
          <w:szCs w:val="24"/>
          <w:lang w:eastAsia="hu-HU"/>
        </w:rPr>
        <w:t>hat</w:t>
      </w:r>
      <w:r w:rsidR="009A36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9A36A0">
        <w:rPr>
          <w:rFonts w:ascii="Times New Roman" w:eastAsia="Times New Roman" w:hAnsi="Times New Roman" w:cs="Times New Roman"/>
          <w:sz w:val="24"/>
          <w:szCs w:val="24"/>
          <w:lang w:eastAsia="hu-HU"/>
        </w:rPr>
        <w:t>auch</w:t>
      </w:r>
      <w:proofErr w:type="spellEnd"/>
      <w:r w:rsidR="001C17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C1708">
        <w:rPr>
          <w:rFonts w:ascii="Times New Roman" w:eastAsia="Times New Roman" w:hAnsi="Times New Roman" w:cs="Times New Roman"/>
          <w:sz w:val="24"/>
          <w:szCs w:val="24"/>
          <w:lang w:eastAsia="hu-HU"/>
        </w:rPr>
        <w:t>die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Regie</w:t>
      </w:r>
      <w:proofErr w:type="spellEnd"/>
      <w:r w:rsidR="001C17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C1708">
        <w:rPr>
          <w:rFonts w:ascii="Times New Roman" w:eastAsia="Times New Roman" w:hAnsi="Times New Roman" w:cs="Times New Roman"/>
          <w:sz w:val="24"/>
          <w:szCs w:val="24"/>
          <w:lang w:eastAsia="hu-HU"/>
        </w:rPr>
        <w:t>übernommen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während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C17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Alex Halka</w:t>
      </w:r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für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den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Ton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verantwortlich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war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Das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minimalistische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aber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stimmungsvolle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Bühnenbild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sowie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die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Kostüme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stammen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von </w:t>
      </w:r>
      <w:proofErr w:type="spellStart"/>
      <w:r w:rsidRPr="001C17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Isabella</w:t>
      </w:r>
      <w:proofErr w:type="spellEnd"/>
      <w:r w:rsidRPr="001C17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1C17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Reder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Die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theaterpädagogische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Betreuung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und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Regieassistenz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lag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den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Händen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von </w:t>
      </w:r>
      <w:proofErr w:type="spellStart"/>
      <w:r w:rsidRPr="001C17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Rebekka</w:t>
      </w:r>
      <w:proofErr w:type="spellEnd"/>
      <w:r w:rsidRPr="001C17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Pr="001C170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Bareith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539BD" w:rsidRPr="002539BD" w:rsidRDefault="002539BD" w:rsidP="001C1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Wenn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man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sich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den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Theatersaal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setzt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weiß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man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zwar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dass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das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Stück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nicht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nur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dort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stattfinden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wird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aber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man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ahnt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noch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nicht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welch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intensives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Erlebnis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einen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erwartet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Der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Zuschauer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wird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von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Beginn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tief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die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Ereignisse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hineingezogen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Die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Atmosphäre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ist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still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nachdenklich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und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geprägt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von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emotionaler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Anteilnahme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539BD" w:rsidRPr="002539BD" w:rsidRDefault="002539BD" w:rsidP="001C1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Nachdem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alle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Zuschauer</w:t>
      </w:r>
      <w:r w:rsidRPr="001C170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innen</w:t>
      </w:r>
      <w:proofErr w:type="spellEnd"/>
      <w:r w:rsidRPr="001C170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proofErr w:type="spellStart"/>
      <w:r w:rsidRPr="001C170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aufgefordert</w:t>
      </w:r>
      <w:proofErr w:type="spellEnd"/>
      <w:r w:rsidRPr="001C170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proofErr w:type="spellStart"/>
      <w:r w:rsidRPr="001C170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wurden</w:t>
      </w:r>
      <w:proofErr w:type="spellEnd"/>
      <w:r w:rsidRPr="001C170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, mit </w:t>
      </w:r>
      <w:proofErr w:type="spellStart"/>
      <w:r w:rsidRPr="001C170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Kopfhörern</w:t>
      </w:r>
      <w:proofErr w:type="spellEnd"/>
      <w:r w:rsidRPr="001C170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den Raum </w:t>
      </w:r>
      <w:proofErr w:type="spellStart"/>
      <w:r w:rsidRPr="001C170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zu</w:t>
      </w:r>
      <w:proofErr w:type="spellEnd"/>
      <w:r w:rsidRPr="001C170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proofErr w:type="spellStart"/>
      <w:r w:rsidRPr="001C170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verlassen</w:t>
      </w:r>
      <w:proofErr w:type="spellEnd"/>
      <w:r w:rsidRPr="001C170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und den </w:t>
      </w:r>
      <w:proofErr w:type="spellStart"/>
      <w:r w:rsidRPr="001C1708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Darsteller</w:t>
      </w:r>
      <w:proofErr w:type="spellEnd"/>
      <w:r w:rsidR="009A36A0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*</w:t>
      </w:r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innen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zu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folgen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entfalten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sich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berührende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Szenen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auf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der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Straße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Der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Spaziergang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geht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weiter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und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die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Zuschauer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werden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selbst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Teil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der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Vertreibung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In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einem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engen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Raum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sitzen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sie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wie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einem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Viehwaggon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539BD" w:rsidRPr="002539BD" w:rsidRDefault="002539BD" w:rsidP="001C1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Das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gesamte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Stück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ist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C1708">
        <w:rPr>
          <w:rFonts w:ascii="Times New Roman" w:eastAsia="Times New Roman" w:hAnsi="Times New Roman" w:cs="Times New Roman"/>
          <w:sz w:val="24"/>
          <w:szCs w:val="24"/>
          <w:lang w:eastAsia="hu-HU"/>
        </w:rPr>
        <w:t>sehr</w:t>
      </w:r>
      <w:proofErr w:type="spellEnd"/>
      <w:r w:rsidR="001C17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C1708">
        <w:rPr>
          <w:rFonts w:ascii="Times New Roman" w:eastAsia="Times New Roman" w:hAnsi="Times New Roman" w:cs="Times New Roman"/>
          <w:sz w:val="24"/>
          <w:szCs w:val="24"/>
          <w:lang w:eastAsia="hu-HU"/>
        </w:rPr>
        <w:t>pass</w:t>
      </w:r>
      <w:r w:rsidR="009A36A0">
        <w:rPr>
          <w:rFonts w:ascii="Times New Roman" w:eastAsia="Times New Roman" w:hAnsi="Times New Roman" w:cs="Times New Roman"/>
          <w:sz w:val="24"/>
          <w:szCs w:val="24"/>
          <w:lang w:eastAsia="hu-HU"/>
        </w:rPr>
        <w:t>end</w:t>
      </w:r>
      <w:proofErr w:type="spellEnd"/>
      <w:r w:rsidR="009A36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und </w:t>
      </w:r>
      <w:proofErr w:type="spellStart"/>
      <w:r w:rsidR="001C1708">
        <w:rPr>
          <w:rFonts w:ascii="Times New Roman" w:eastAsia="Times New Roman" w:hAnsi="Times New Roman" w:cs="Times New Roman"/>
          <w:sz w:val="24"/>
          <w:szCs w:val="24"/>
          <w:lang w:eastAsia="hu-HU"/>
        </w:rPr>
        <w:t>berührend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gerahmt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Am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Anfang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befindet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man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sich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im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Theatersaal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der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Ungarn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symbolisiert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Am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Ende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kehrt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man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dorthin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zurück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doch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diesmal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angekommen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Deutschland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dem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Ziel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der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Vertreibung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9A0203" w:rsidRDefault="002539BD" w:rsidP="001C17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A36A0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„</w:t>
      </w:r>
      <w:proofErr w:type="spellStart"/>
      <w:r w:rsidRPr="009A36A0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Schweres</w:t>
      </w:r>
      <w:proofErr w:type="spellEnd"/>
      <w:r w:rsidRPr="009A36A0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 xml:space="preserve"> </w:t>
      </w:r>
      <w:proofErr w:type="spellStart"/>
      <w:r w:rsidRPr="009A36A0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Gepäck</w:t>
      </w:r>
      <w:proofErr w:type="spellEnd"/>
      <w:r w:rsidRPr="009A36A0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“</w:t>
      </w:r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ist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ein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beeindruckendes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und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innovatives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Theatererlebnis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Sehr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empfehlenswert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für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alle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die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Geschichte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nicht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nur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hören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sondern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auch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C1708">
        <w:rPr>
          <w:rFonts w:ascii="Times New Roman" w:eastAsia="Times New Roman" w:hAnsi="Times New Roman" w:cs="Times New Roman"/>
          <w:sz w:val="24"/>
          <w:szCs w:val="24"/>
          <w:lang w:eastAsia="hu-HU"/>
        </w:rPr>
        <w:t>erleben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wollen</w:t>
      </w:r>
      <w:proofErr w:type="spellEnd"/>
      <w:r w:rsidRPr="002539B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9A36A0" w:rsidRDefault="009A36A0" w:rsidP="009A36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A36A0" w:rsidRDefault="009A36A0" w:rsidP="009A36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A36A0" w:rsidRPr="001C1708" w:rsidRDefault="009A36A0" w:rsidP="009A36A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Selmeczi Márta</w:t>
      </w:r>
    </w:p>
    <w:sectPr w:rsidR="009A36A0" w:rsidRPr="001C1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03"/>
    <w:rsid w:val="001C1708"/>
    <w:rsid w:val="002539BD"/>
    <w:rsid w:val="005A58C6"/>
    <w:rsid w:val="00934C33"/>
    <w:rsid w:val="009A0203"/>
    <w:rsid w:val="009A36A0"/>
    <w:rsid w:val="00A618D9"/>
    <w:rsid w:val="00AA2E3D"/>
    <w:rsid w:val="00AD43B9"/>
    <w:rsid w:val="00BA7C44"/>
    <w:rsid w:val="00C5761E"/>
    <w:rsid w:val="00C86735"/>
    <w:rsid w:val="00CF62DD"/>
    <w:rsid w:val="00F0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99023"/>
  <w15:chartTrackingRefBased/>
  <w15:docId w15:val="{25F458F2-EE14-4E74-B8E9-7766600D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2539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9A0203"/>
    <w:rPr>
      <w:b/>
      <w:bCs/>
    </w:rPr>
  </w:style>
  <w:style w:type="character" w:styleId="Kiemels">
    <w:name w:val="Emphasis"/>
    <w:basedOn w:val="Bekezdsalapbettpusa"/>
    <w:uiPriority w:val="20"/>
    <w:qFormat/>
    <w:rsid w:val="00AA2E3D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rsid w:val="002539BD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C1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1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7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Márti Selmeczi</dc:creator>
  <cp:keywords/>
  <dc:description/>
  <cp:lastModifiedBy>Márti Selmeczi</cp:lastModifiedBy>
  <cp:revision>24</cp:revision>
  <dcterms:created xsi:type="dcterms:W3CDTF">2025-04-30T13:35:00Z</dcterms:created>
  <dcterms:modified xsi:type="dcterms:W3CDTF">2025-05-01T09:38:00Z</dcterms:modified>
</cp:coreProperties>
</file>